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DD756" w14:textId="77777777" w:rsidR="00B114C1" w:rsidRDefault="00AC4638" w:rsidP="00AC4638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DJEČJI VRTIĆ BUBAMARA</w:t>
      </w:r>
    </w:p>
    <w:p w14:paraId="3A1AEBA3" w14:textId="77777777" w:rsidR="00AC4638" w:rsidRDefault="00AC4638" w:rsidP="00AC4638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Toplička 27/A</w:t>
      </w:r>
    </w:p>
    <w:p w14:paraId="35CEAD8C" w14:textId="77777777" w:rsidR="00AC4638" w:rsidRDefault="00AC4638" w:rsidP="00AC4638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49240 Donja Stubica</w:t>
      </w:r>
    </w:p>
    <w:p w14:paraId="54E4ABD3" w14:textId="77777777" w:rsidR="00AC4638" w:rsidRDefault="00AC4638" w:rsidP="00AC4638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63A0A0EE" w14:textId="77777777" w:rsidR="00AC4638" w:rsidRDefault="00AC4638" w:rsidP="00AC4638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</w:t>
      </w:r>
      <w:r w:rsidR="00A4324E">
        <w:rPr>
          <w:rFonts w:ascii="Times New Roman" w:hAnsi="Times New Roman" w:cs="Times New Roman"/>
          <w:sz w:val="28"/>
          <w:szCs w:val="28"/>
        </w:rPr>
        <w:t>601-02/20-02-2</w:t>
      </w:r>
    </w:p>
    <w:p w14:paraId="244ABE27" w14:textId="77777777" w:rsidR="00AC4638" w:rsidRDefault="00AC4638" w:rsidP="00AC4638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URBROJ:</w:t>
      </w:r>
      <w:r w:rsidR="001F578C">
        <w:rPr>
          <w:rFonts w:ascii="Times New Roman" w:hAnsi="Times New Roman" w:cs="Times New Roman"/>
          <w:sz w:val="28"/>
          <w:szCs w:val="28"/>
        </w:rPr>
        <w:t>2113/03-01-20-01</w:t>
      </w:r>
    </w:p>
    <w:p w14:paraId="626DA306" w14:textId="5B17327F" w:rsidR="00AC4638" w:rsidRDefault="00A4324E" w:rsidP="00AC4638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Donja Stubica,</w:t>
      </w:r>
      <w:r w:rsidR="008C650A">
        <w:rPr>
          <w:rFonts w:ascii="Times New Roman" w:hAnsi="Times New Roman" w:cs="Times New Roman"/>
          <w:sz w:val="28"/>
          <w:szCs w:val="28"/>
        </w:rPr>
        <w:t>19</w:t>
      </w:r>
      <w:r w:rsidR="00AC4638">
        <w:rPr>
          <w:rFonts w:ascii="Times New Roman" w:hAnsi="Times New Roman" w:cs="Times New Roman"/>
          <w:sz w:val="28"/>
          <w:szCs w:val="28"/>
        </w:rPr>
        <w:t>.06.2020.</w:t>
      </w:r>
    </w:p>
    <w:p w14:paraId="23141A9D" w14:textId="77777777" w:rsidR="00AC4638" w:rsidRDefault="00AC4638" w:rsidP="00AC4638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554DAF0F" w14:textId="76EAEB2B" w:rsidR="00AC4638" w:rsidRDefault="00AC4638" w:rsidP="00AC4638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temelju čl. 34. Zakona o fiska</w:t>
      </w:r>
      <w:r w:rsidR="00522775">
        <w:rPr>
          <w:rFonts w:ascii="Times New Roman" w:hAnsi="Times New Roman" w:cs="Times New Roman"/>
          <w:sz w:val="28"/>
          <w:szCs w:val="28"/>
        </w:rPr>
        <w:t xml:space="preserve">lnoj odgovornosti (NN br.111/18) </w:t>
      </w:r>
      <w:r>
        <w:rPr>
          <w:rFonts w:ascii="Times New Roman" w:hAnsi="Times New Roman" w:cs="Times New Roman"/>
          <w:sz w:val="28"/>
          <w:szCs w:val="28"/>
        </w:rPr>
        <w:t xml:space="preserve"> i čl. 7. Uredbe </w:t>
      </w:r>
      <w:r w:rsidR="001E75C3">
        <w:rPr>
          <w:rFonts w:ascii="Times New Roman" w:hAnsi="Times New Roman" w:cs="Times New Roman"/>
          <w:sz w:val="28"/>
          <w:szCs w:val="28"/>
        </w:rPr>
        <w:t>o sastavlja</w:t>
      </w:r>
      <w:r>
        <w:rPr>
          <w:rFonts w:ascii="Times New Roman" w:hAnsi="Times New Roman" w:cs="Times New Roman"/>
          <w:sz w:val="28"/>
          <w:szCs w:val="28"/>
        </w:rPr>
        <w:t>nju i predaji Izjave o fisk</w:t>
      </w:r>
      <w:r w:rsidR="001E75C3">
        <w:rPr>
          <w:rFonts w:ascii="Times New Roman" w:hAnsi="Times New Roman" w:cs="Times New Roman"/>
          <w:sz w:val="28"/>
          <w:szCs w:val="28"/>
        </w:rPr>
        <w:t>al</w:t>
      </w:r>
      <w:r>
        <w:rPr>
          <w:rFonts w:ascii="Times New Roman" w:hAnsi="Times New Roman" w:cs="Times New Roman"/>
          <w:sz w:val="28"/>
          <w:szCs w:val="28"/>
        </w:rPr>
        <w:t>noj odgovornosti (NN br.95/19)</w:t>
      </w:r>
      <w:r w:rsidR="005227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te čl. 51. Stat</w:t>
      </w:r>
      <w:r w:rsidR="001E75C3">
        <w:rPr>
          <w:rFonts w:ascii="Times New Roman" w:hAnsi="Times New Roman" w:cs="Times New Roman"/>
          <w:sz w:val="28"/>
          <w:szCs w:val="28"/>
        </w:rPr>
        <w:t>uta Dječjeg vrtića Bubamara, ravnateljic</w:t>
      </w:r>
      <w:r>
        <w:rPr>
          <w:rFonts w:ascii="Times New Roman" w:hAnsi="Times New Roman" w:cs="Times New Roman"/>
          <w:sz w:val="28"/>
          <w:szCs w:val="28"/>
        </w:rPr>
        <w:t>a Vesnica Borlak uz suglasnost Upravnog vijeća</w:t>
      </w:r>
      <w:r w:rsidR="005B16C7">
        <w:rPr>
          <w:rFonts w:ascii="Times New Roman" w:hAnsi="Times New Roman" w:cs="Times New Roman"/>
          <w:sz w:val="28"/>
          <w:szCs w:val="28"/>
        </w:rPr>
        <w:t xml:space="preserve"> Dječjeg vrtića Bubamara dana </w:t>
      </w:r>
      <w:r w:rsidR="008C650A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.06.2020. godine donosi </w:t>
      </w:r>
    </w:p>
    <w:p w14:paraId="2041AADE" w14:textId="77777777" w:rsidR="001E75C3" w:rsidRDefault="001E75C3" w:rsidP="00AC4638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1244C704" w14:textId="77777777" w:rsidR="00AC4638" w:rsidRDefault="00AC4638" w:rsidP="001E75C3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5C3">
        <w:rPr>
          <w:rFonts w:ascii="Times New Roman" w:hAnsi="Times New Roman" w:cs="Times New Roman"/>
          <w:b/>
          <w:sz w:val="28"/>
          <w:szCs w:val="28"/>
        </w:rPr>
        <w:t>PROCEDURU</w:t>
      </w:r>
    </w:p>
    <w:p w14:paraId="7393990D" w14:textId="77777777" w:rsidR="001E75C3" w:rsidRDefault="001E75C3" w:rsidP="001E75C3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upravljanju, stjecanju i raspolaganju nekretninama u vlasništvu</w:t>
      </w:r>
    </w:p>
    <w:p w14:paraId="00637532" w14:textId="77777777" w:rsidR="001E75C3" w:rsidRDefault="001E75C3" w:rsidP="001E75C3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Dječjeg vrtića Bubamara</w:t>
      </w:r>
    </w:p>
    <w:p w14:paraId="0293C12E" w14:textId="77777777" w:rsidR="001E75C3" w:rsidRDefault="001E75C3" w:rsidP="001E75C3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66B629" w14:textId="77777777" w:rsidR="001E75C3" w:rsidRDefault="001E75C3" w:rsidP="001E75C3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6730CD" w14:textId="77777777" w:rsidR="001E75C3" w:rsidRDefault="001E75C3" w:rsidP="001E75C3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1E75C3">
        <w:rPr>
          <w:rFonts w:ascii="Times New Roman" w:hAnsi="Times New Roman" w:cs="Times New Roman"/>
          <w:sz w:val="28"/>
          <w:szCs w:val="28"/>
        </w:rPr>
        <w:t>Članak 1.</w:t>
      </w:r>
    </w:p>
    <w:p w14:paraId="35C81472" w14:textId="77777777" w:rsidR="001E75C3" w:rsidRDefault="001E75C3" w:rsidP="001E75C3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57C52983" w14:textId="77777777" w:rsidR="001E75C3" w:rsidRDefault="001E75C3" w:rsidP="001E75C3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Ovom Procedurom uređuje </w:t>
      </w:r>
      <w:r w:rsidR="00522775">
        <w:rPr>
          <w:rFonts w:ascii="Times New Roman" w:hAnsi="Times New Roman" w:cs="Times New Roman"/>
          <w:sz w:val="28"/>
          <w:szCs w:val="28"/>
        </w:rPr>
        <w:t xml:space="preserve">se </w:t>
      </w:r>
      <w:r>
        <w:rPr>
          <w:rFonts w:ascii="Times New Roman" w:hAnsi="Times New Roman" w:cs="Times New Roman"/>
          <w:sz w:val="28"/>
          <w:szCs w:val="28"/>
        </w:rPr>
        <w:t>postupanje Dječjeg vrtića Bubamara u svezi sa stjecanjem, raspolaganjem i upravljanjem nekretninama u vlasništvu Dječjeg vrtića Bubamara. Navedena nekretnina namijenjena je predškolskom odgoju i obrazovanju, te skrbi o djeci predškolske dobi.</w:t>
      </w:r>
    </w:p>
    <w:p w14:paraId="41D66719" w14:textId="77777777" w:rsidR="00972DA4" w:rsidRDefault="00972DA4" w:rsidP="001E75C3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Upravljanje i raspolaganje navedenom nekretninom provodi osnivač, ravnatelj  i tijelo upravljanja</w:t>
      </w:r>
      <w:r w:rsidR="00522775">
        <w:rPr>
          <w:rFonts w:ascii="Times New Roman" w:hAnsi="Times New Roman" w:cs="Times New Roman"/>
          <w:sz w:val="28"/>
          <w:szCs w:val="28"/>
        </w:rPr>
        <w:t xml:space="preserve">  (U</w:t>
      </w:r>
      <w:r>
        <w:rPr>
          <w:rFonts w:ascii="Times New Roman" w:hAnsi="Times New Roman" w:cs="Times New Roman"/>
          <w:sz w:val="28"/>
          <w:szCs w:val="28"/>
        </w:rPr>
        <w:t>pravno vijeće).</w:t>
      </w:r>
    </w:p>
    <w:p w14:paraId="593E021F" w14:textId="77777777" w:rsidR="00737219" w:rsidRDefault="00737219" w:rsidP="001E75C3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3AE44983" w14:textId="77777777" w:rsidR="00737219" w:rsidRDefault="00737219" w:rsidP="00737219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Članak 2.</w:t>
      </w:r>
    </w:p>
    <w:p w14:paraId="62E4EFCB" w14:textId="77777777" w:rsidR="00737219" w:rsidRDefault="00737219" w:rsidP="0073721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03D02A59" w14:textId="77777777" w:rsidR="00737219" w:rsidRDefault="00737219" w:rsidP="00737219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Temeljem Zakona o predškolskom odgoju i obrazovanju članak 35. (NN br. 94/13) i Zakona o ustanovama članak 37. (NN br. 76/93), </w:t>
      </w:r>
      <w:r w:rsidR="001949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ravnatelj u ulozi voditelja ustanove izvršava odluke osnivača i tijela upravljanja, te posluje na načelima zakonitosti, svrsi</w:t>
      </w:r>
      <w:r w:rsidR="00194935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hodnosti i ekonomičnosti.</w:t>
      </w:r>
    </w:p>
    <w:p w14:paraId="63F54583" w14:textId="77777777" w:rsidR="00194935" w:rsidRDefault="00194935" w:rsidP="00737219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5378A0BC" w14:textId="77777777" w:rsidR="00194935" w:rsidRDefault="00194935" w:rsidP="00194935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Članak 3.</w:t>
      </w:r>
    </w:p>
    <w:p w14:paraId="55BB2696" w14:textId="77777777" w:rsidR="00194935" w:rsidRDefault="00194935" w:rsidP="00194935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07C41D9D" w14:textId="77777777" w:rsidR="00194935" w:rsidRDefault="00194935" w:rsidP="00194935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Poslovi upravljanja i raspolaganja nekretninama, uređivanja vlasničko-pravnog stanja nekretnina, </w:t>
      </w:r>
      <w:r w:rsidR="00247992">
        <w:rPr>
          <w:rFonts w:ascii="Times New Roman" w:hAnsi="Times New Roman" w:cs="Times New Roman"/>
          <w:sz w:val="28"/>
          <w:szCs w:val="28"/>
        </w:rPr>
        <w:t>investicijskog i tekućeg održavanja nekretnina, zakupa prostorija vrtića u nadležnosti su ravnatelja, osnivača i Upravnog vijeća.</w:t>
      </w:r>
    </w:p>
    <w:p w14:paraId="09B0D0B4" w14:textId="77777777" w:rsidR="00A66E32" w:rsidRDefault="00A66E32" w:rsidP="00194935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5F433380" w14:textId="77777777" w:rsidR="00A66E32" w:rsidRDefault="00A66E32" w:rsidP="00194935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301B927D" w14:textId="77777777" w:rsidR="00A66E32" w:rsidRDefault="00A66E32" w:rsidP="00194935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2CCF88D9" w14:textId="77777777" w:rsidR="00A66E32" w:rsidRDefault="00A66E32" w:rsidP="00A66E32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Članak 4. </w:t>
      </w:r>
    </w:p>
    <w:p w14:paraId="30C1B297" w14:textId="77777777" w:rsidR="008B2632" w:rsidRDefault="008B2632" w:rsidP="00A66E32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1ED28D2" w14:textId="77777777" w:rsidR="00A66E32" w:rsidRDefault="00A66E32" w:rsidP="00A66E32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Ovlasti i nadležnosti zaposlenika u poslovima stjecanja, upravljanja i korištenja nekretnina:</w:t>
      </w:r>
    </w:p>
    <w:p w14:paraId="5243AB39" w14:textId="77777777" w:rsidR="00A66E32" w:rsidRDefault="00A66E32" w:rsidP="00A66E32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Korištenje objekta i raspolaganje pažnjom dobrog gospodara: svi zaposlenici</w:t>
      </w:r>
    </w:p>
    <w:p w14:paraId="090C869F" w14:textId="77777777" w:rsidR="00A66E32" w:rsidRDefault="00A66E32" w:rsidP="00A66E32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Upravljanje objektom: osnivač, ravnatelj i tijelo upravljanja</w:t>
      </w:r>
    </w:p>
    <w:p w14:paraId="40953E3B" w14:textId="77777777" w:rsidR="00A66E32" w:rsidRDefault="00A66E32" w:rsidP="00A66E32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Održavanje objekta: osnivač, tijelo upravljanja, ravnatelj, domar i ostali zaposlenici</w:t>
      </w:r>
    </w:p>
    <w:p w14:paraId="38812750" w14:textId="77777777" w:rsidR="00A66E32" w:rsidRDefault="00A66E32" w:rsidP="00A66E32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Davanje prostora u zakup u skladu s Programom javnih potreba u predškolskom odgoju i obrazovanju: ravnatelj, donošenje Odluke o davanju u zakup prostora nekretnine – Upravno vijeće, Suglasnost osnivača</w:t>
      </w:r>
      <w:r w:rsidR="008B2632">
        <w:rPr>
          <w:rFonts w:ascii="Times New Roman" w:hAnsi="Times New Roman" w:cs="Times New Roman"/>
          <w:sz w:val="28"/>
          <w:szCs w:val="28"/>
        </w:rPr>
        <w:t>.</w:t>
      </w:r>
    </w:p>
    <w:p w14:paraId="4DCE05A6" w14:textId="77777777" w:rsidR="00A66E32" w:rsidRDefault="00A66E32" w:rsidP="00A66E32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73BB861F" w14:textId="77777777" w:rsidR="008B2632" w:rsidRDefault="008B2632" w:rsidP="00A66E32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7C1544C6" w14:textId="77777777" w:rsidR="008B2632" w:rsidRDefault="008B2632" w:rsidP="00A66E32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56FC6753" w14:textId="77777777" w:rsidR="008B2632" w:rsidRDefault="008B2632" w:rsidP="00A66E32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Ova Procedura stupa na snagu danom donošenja.</w:t>
      </w:r>
    </w:p>
    <w:p w14:paraId="2C14BDAF" w14:textId="77777777" w:rsidR="008B2632" w:rsidRDefault="008B2632" w:rsidP="00A66E32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32BDB6F2" w14:textId="77777777" w:rsidR="008B2632" w:rsidRDefault="008B2632" w:rsidP="00A66E32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3320299F" w14:textId="77777777" w:rsidR="008B2632" w:rsidRDefault="008B2632" w:rsidP="00A66E32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3E98C14" w14:textId="77777777" w:rsidR="008B2632" w:rsidRDefault="008B2632" w:rsidP="00A66E32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Ravnateljica:</w:t>
      </w:r>
    </w:p>
    <w:p w14:paraId="61AFDADE" w14:textId="77777777" w:rsidR="008B2632" w:rsidRDefault="008B2632" w:rsidP="00A66E32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Vesnica Borlak</w:t>
      </w:r>
    </w:p>
    <w:p w14:paraId="326C5D60" w14:textId="77777777" w:rsidR="00A66E32" w:rsidRDefault="00A66E32" w:rsidP="00A66E32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024706D8" w14:textId="77777777" w:rsidR="008B2632" w:rsidRDefault="008B2632" w:rsidP="00A66E32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79DE2D36" w14:textId="77777777" w:rsidR="00A66E32" w:rsidRPr="001E75C3" w:rsidRDefault="00A66E32" w:rsidP="00A66E32">
      <w:pPr>
        <w:pStyle w:val="Bezproreda"/>
        <w:rPr>
          <w:rFonts w:ascii="Times New Roman" w:hAnsi="Times New Roman" w:cs="Times New Roman"/>
          <w:sz w:val="28"/>
          <w:szCs w:val="28"/>
        </w:rPr>
      </w:pPr>
    </w:p>
    <w:sectPr w:rsidR="00A66E32" w:rsidRPr="001E7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379BA"/>
    <w:multiLevelType w:val="hybridMultilevel"/>
    <w:tmpl w:val="08B09766"/>
    <w:lvl w:ilvl="0" w:tplc="469C32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638"/>
    <w:rsid w:val="00194935"/>
    <w:rsid w:val="001E75C3"/>
    <w:rsid w:val="001F578C"/>
    <w:rsid w:val="00247992"/>
    <w:rsid w:val="003B4F57"/>
    <w:rsid w:val="00522775"/>
    <w:rsid w:val="005B16C7"/>
    <w:rsid w:val="00737219"/>
    <w:rsid w:val="008B2632"/>
    <w:rsid w:val="008C650A"/>
    <w:rsid w:val="00972DA4"/>
    <w:rsid w:val="00A4324E"/>
    <w:rsid w:val="00A66E32"/>
    <w:rsid w:val="00AC4638"/>
    <w:rsid w:val="00B114C1"/>
    <w:rsid w:val="00BC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1A4B"/>
  <w15:docId w15:val="{E4504BCA-649F-4A5E-90E8-6463AD35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C4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Računovodstvo</cp:lastModifiedBy>
  <cp:revision>3</cp:revision>
  <dcterms:created xsi:type="dcterms:W3CDTF">2020-06-17T07:13:00Z</dcterms:created>
  <dcterms:modified xsi:type="dcterms:W3CDTF">2020-08-07T12:23:00Z</dcterms:modified>
</cp:coreProperties>
</file>